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Trauma Books</w:t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The Body Keeps the Score by Bessel Van Der Kolk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It didn’t Start with you by Mark Wolynn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Wounded Heart by Dan Allender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Getting Past your Past by Francine Shapiro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Try Softer by Aundi Kolber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This Too Shall Last by K. J. Ramsey </w:t>
      </w:r>
      <w:r w:rsidDel="00000000" w:rsidR="00000000" w:rsidRPr="00000000">
        <w:rPr>
          <w:i w:val="1"/>
          <w:rtl w:val="0"/>
        </w:rPr>
        <w:t xml:space="preserve">(Trauma and Chronic Pain)*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 xml:space="preserve">In the realm of Hungry Ghosts by Gabor Mate </w:t>
      </w:r>
      <w:r w:rsidDel="00000000" w:rsidR="00000000" w:rsidRPr="00000000">
        <w:rPr>
          <w:i w:val="1"/>
          <w:rtl w:val="0"/>
        </w:rPr>
        <w:t xml:space="preserve">(Trauma and Addiction)*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Navigating challenging relationships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Adult Children of emotionally immature parents by Lindsay Gibson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Running on Empty by Jonice Webb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Power of Discord by Ed Tronick and Claudia M. Gold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Boundaries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Boundaries by Dr. Henry Cloud and Dr. David Townsend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Boundaries for the Soul by Alison Cook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Where you end and I begin by Anne Katherine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Spiritual Formation and Story Work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Anatomy of the Soul by Curt Thompson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Soul of Shame by Curt Thompson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Soul of Desire by Curt Thompson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Wholeheartedness by Chuck DeGroat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To Be Told by Dan Allender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Different Kind of Happiness by Larry Crabb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Altogether YOU by Jenna Riemersma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Shattered Dreams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How Children Raise Parents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Holy Curiosity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66 Love Letters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Anxiety &amp; Depression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The Upward Spiral by Alex Korb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Parenting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The Whole Brain Child by Dan Siegel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Parenting from the Inside Out by Dan Siegel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How Children Raise Parents by Dan Allender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Never say No: Raising Big-Picture Kids by Jan Foreman and Mark Foreman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Hold onto your kids by Gabor Mate and Gordon Neufeld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Parenting by Paul David Tripp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Family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The Tech-Wise Family by Andy Crouch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Marriage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Reconnect by Steve Call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Sacred Marriage by Gary Thomas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The Seven Principles for making marriage work by John Gottman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The meaning of marriage by Timothy Keller with Kathy Keller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Pornography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Surfing for God by Michael John Cusick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Unwanted by Jay Stringer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mazon.com/Body-Keeps-Score-Healing-Trauma/dp/B08TX585RN/ref=sr_1_1?crid=27BLW7S3SWXHL&amp;keywords=the+body+keeps+the+score&amp;qid=1680887912&amp;sprefix=the+body+kee%2Caps%2C136&amp;sr=8-1" TargetMode="External"/><Relationship Id="rId8" Type="http://schemas.openxmlformats.org/officeDocument/2006/relationships/hyperlink" Target="https://www.amazon.com/Didnt-Start-You-Inherited-Family/dp/1101980389/ref=tmm_pap_swatch_0?_encoding=UTF8&amp;qid=1680887944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sF+Wl8KSaG2poPXkSBNkhOQihw==">AMUW2mVDLowaJX9CPcJJJzwjTS6qBDcCRSx+sOcc+L4Spc0a0ZCBYk7/6rnHPIzIH5MuyE6YOZtgM9zd54YZfCPyGqkbDUMN5dkvNA1H117xQzyo7md0asJGSVEwI/P/AI1RqxF/2bAE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2023-02-20T19:33:00Z</dcterms:created>
  <dc:creator>RJ Ferguson</dc:creator>
</cp:coreProperties>
</file>